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7234"/>
        <w:gridCol w:w="236"/>
        <w:gridCol w:w="3834"/>
      </w:tblGrid>
      <w:tr w:rsidR="0026113B" w14:paraId="61D8F884" w14:textId="77777777" w:rsidTr="00416259">
        <w:tc>
          <w:tcPr>
            <w:tcW w:w="3200" w:type="pct"/>
            <w:shd w:val="clear" w:color="auto" w:fill="51C2A9" w:themeFill="accent2"/>
          </w:tcPr>
          <w:p w14:paraId="40D5342F" w14:textId="77777777" w:rsidR="0026113B" w:rsidRDefault="0026113B" w:rsidP="00416259">
            <w:pPr>
              <w:pStyle w:val="NoSpacing"/>
            </w:pPr>
          </w:p>
        </w:tc>
        <w:tc>
          <w:tcPr>
            <w:tcW w:w="104" w:type="pct"/>
          </w:tcPr>
          <w:p w14:paraId="4E3FC0BF" w14:textId="77777777" w:rsidR="0026113B" w:rsidRDefault="0026113B" w:rsidP="00416259">
            <w:pPr>
              <w:pStyle w:val="NoSpacing"/>
            </w:pPr>
          </w:p>
        </w:tc>
        <w:tc>
          <w:tcPr>
            <w:tcW w:w="1700" w:type="pct"/>
            <w:shd w:val="clear" w:color="auto" w:fill="7F7F7F" w:themeFill="text1" w:themeFillTint="80"/>
          </w:tcPr>
          <w:p w14:paraId="7ED238C6" w14:textId="77777777" w:rsidR="0026113B" w:rsidRDefault="0026113B" w:rsidP="00416259">
            <w:pPr>
              <w:pStyle w:val="NoSpacing"/>
            </w:pPr>
          </w:p>
        </w:tc>
      </w:tr>
      <w:tr w:rsidR="0026113B" w14:paraId="1507F644" w14:textId="77777777" w:rsidTr="006103BD">
        <w:trPr>
          <w:trHeight w:val="720"/>
        </w:trPr>
        <w:tc>
          <w:tcPr>
            <w:tcW w:w="3200" w:type="pct"/>
            <w:vAlign w:val="bottom"/>
          </w:tcPr>
          <w:p w14:paraId="5BC2D211" w14:textId="77777777" w:rsidR="0026113B" w:rsidRDefault="0026113B" w:rsidP="00416259"/>
        </w:tc>
        <w:tc>
          <w:tcPr>
            <w:tcW w:w="104" w:type="pct"/>
            <w:vAlign w:val="bottom"/>
          </w:tcPr>
          <w:p w14:paraId="5C01C884" w14:textId="77777777" w:rsidR="0026113B" w:rsidRDefault="0026113B" w:rsidP="00416259"/>
        </w:tc>
        <w:tc>
          <w:tcPr>
            <w:tcW w:w="1700" w:type="pct"/>
            <w:vAlign w:val="bottom"/>
          </w:tcPr>
          <w:p w14:paraId="4B7650D6" w14:textId="77777777" w:rsidR="0026113B" w:rsidRDefault="00E21BBC" w:rsidP="00416259">
            <w:pPr>
              <w:pStyle w:val="Header"/>
            </w:pPr>
            <w:r>
              <w:t>Winter Semester</w:t>
            </w:r>
            <w:r w:rsidR="0026113B">
              <w:br/>
            </w:r>
            <w:r>
              <w:t>Blocks B &amp; C</w:t>
            </w:r>
          </w:p>
        </w:tc>
      </w:tr>
      <w:tr w:rsidR="0026113B" w14:paraId="0A43FF3D" w14:textId="77777777" w:rsidTr="006103BD">
        <w:trPr>
          <w:trHeight w:val="1800"/>
        </w:trPr>
        <w:tc>
          <w:tcPr>
            <w:tcW w:w="3200" w:type="pct"/>
            <w:vAlign w:val="bottom"/>
          </w:tcPr>
          <w:sdt>
            <w:sdtPr>
              <w:alias w:val="Title"/>
              <w:tag w:val=""/>
              <w:id w:val="-841541200"/>
              <w:placeholder>
                <w:docPart w:val="86D8CCA7B84CC348B6C588444E292943"/>
              </w:placeholder>
              <w:dataBinding w:prefixMappings="xmlns:ns0='http://purl.org/dc/elements/1.1/' xmlns:ns1='http://schemas.openxmlformats.org/package/2006/metadata/core-properties' " w:xpath="/ns1:coreProperties[1]/ns0:title[1]" w:storeItemID="{6C3C8BC8-F283-45AE-878A-BAB7291924A1}"/>
              <w:text w:multiLine="1"/>
            </w:sdtPr>
            <w:sdtContent>
              <w:p w14:paraId="6D7F3DFB" w14:textId="77777777" w:rsidR="0026113B" w:rsidRPr="00BA009E" w:rsidRDefault="00CA37DD" w:rsidP="00416259">
                <w:pPr>
                  <w:pStyle w:val="Title"/>
                  <w:jc w:val="both"/>
                </w:pPr>
                <w:r>
                  <w:t>Biology 11</w:t>
                </w:r>
              </w:p>
            </w:sdtContent>
          </w:sdt>
          <w:p w14:paraId="4579B7A0" w14:textId="77777777" w:rsidR="0026113B" w:rsidRDefault="00E21BBC" w:rsidP="00CA37DD">
            <w:pPr>
              <w:pStyle w:val="Subtitle"/>
            </w:pPr>
            <w:sdt>
              <w:sdtPr>
                <w:alias w:val="Subtitle"/>
                <w:tag w:val=""/>
                <w:id w:val="-1702467403"/>
                <w:placeholder>
                  <w:docPart w:val="1B446CAF76D5C84C9A7FA43D0E7F8A0C"/>
                </w:placeholder>
                <w:dataBinding w:prefixMappings="xmlns:ns0='http://purl.org/dc/elements/1.1/' xmlns:ns1='http://schemas.openxmlformats.org/package/2006/metadata/core-properties' " w:xpath="/ns1:coreProperties[1]/ns0:subject[1]" w:storeItemID="{6C3C8BC8-F283-45AE-878A-BAB7291924A1}"/>
                <w:text w:multiLine="1"/>
              </w:sdtPr>
              <w:sdtContent>
                <w:r w:rsidR="00CA37DD">
                  <w:t>Advanced</w:t>
                </w:r>
              </w:sdtContent>
            </w:sdt>
          </w:p>
        </w:tc>
        <w:tc>
          <w:tcPr>
            <w:tcW w:w="104" w:type="pct"/>
            <w:vAlign w:val="bottom"/>
          </w:tcPr>
          <w:p w14:paraId="69864F43" w14:textId="77777777" w:rsidR="0026113B" w:rsidRDefault="0026113B" w:rsidP="00416259"/>
        </w:tc>
        <w:tc>
          <w:tcPr>
            <w:tcW w:w="1700" w:type="pct"/>
            <w:vAlign w:val="bottom"/>
          </w:tcPr>
          <w:p w14:paraId="609BAAE2" w14:textId="77777777" w:rsidR="00CA37DD" w:rsidRDefault="0026113B" w:rsidP="00E21BBC">
            <w:pPr>
              <w:pStyle w:val="ContactDetails"/>
            </w:pPr>
            <w:r>
              <w:t xml:space="preserve">Instructor: </w:t>
            </w:r>
            <w:r w:rsidR="00E21BBC">
              <w:t>Amanda Dalby</w:t>
            </w:r>
            <w:r>
              <w:br/>
              <w:t xml:space="preserve">E-Mail: </w:t>
            </w:r>
            <w:r w:rsidR="00CA37DD">
              <w:fldChar w:fldCharType="begin"/>
            </w:r>
            <w:r w:rsidR="00CA37DD">
              <w:instrText xml:space="preserve"> HYPERLINK "mailto:</w:instrText>
            </w:r>
            <w:r w:rsidR="00CA37DD" w:rsidRPr="00CA37DD">
              <w:instrText>amanda.dalby@msvu.ca</w:instrText>
            </w:r>
            <w:r w:rsidR="00CA37DD">
              <w:instrText xml:space="preserve">" </w:instrText>
            </w:r>
            <w:r w:rsidR="00CA37DD">
              <w:fldChar w:fldCharType="separate"/>
            </w:r>
            <w:r w:rsidR="00CA37DD" w:rsidRPr="00AD345E">
              <w:rPr>
                <w:rStyle w:val="Hyperlink"/>
              </w:rPr>
              <w:t>amanda.dalby@msvu.ca</w:t>
            </w:r>
            <w:r w:rsidR="00CA37DD">
              <w:fldChar w:fldCharType="end"/>
            </w:r>
          </w:p>
          <w:p w14:paraId="4EF78F5F" w14:textId="77777777" w:rsidR="0026113B" w:rsidRDefault="00CA37DD" w:rsidP="00E21BBC">
            <w:pPr>
              <w:pStyle w:val="ContactDetails"/>
            </w:pPr>
            <w:r>
              <w:t>Website: www.msdalby.weebly.com</w:t>
            </w:r>
            <w:r w:rsidR="0026113B">
              <w:br/>
            </w:r>
            <w:r w:rsidR="00E21BBC">
              <w:br/>
              <w:t>Room</w:t>
            </w:r>
            <w:r w:rsidR="0026113B">
              <w:t xml:space="preserve">: </w:t>
            </w:r>
            <w:r w:rsidR="00E21BBC">
              <w:t>307</w:t>
            </w:r>
            <w:r w:rsidR="00E21BBC">
              <w:br/>
              <w:t>Extra Help: Wednesday’s after school</w:t>
            </w:r>
          </w:p>
        </w:tc>
      </w:tr>
      <w:tr w:rsidR="0026113B" w14:paraId="2B17541A" w14:textId="77777777" w:rsidTr="00416259">
        <w:tc>
          <w:tcPr>
            <w:tcW w:w="3200" w:type="pct"/>
            <w:shd w:val="clear" w:color="auto" w:fill="51C2A9" w:themeFill="accent2"/>
          </w:tcPr>
          <w:p w14:paraId="6DA384D3" w14:textId="77777777" w:rsidR="0026113B" w:rsidRDefault="0026113B" w:rsidP="00416259">
            <w:pPr>
              <w:pStyle w:val="NoSpacing"/>
            </w:pPr>
          </w:p>
        </w:tc>
        <w:tc>
          <w:tcPr>
            <w:tcW w:w="104" w:type="pct"/>
          </w:tcPr>
          <w:p w14:paraId="352B7F4D" w14:textId="77777777" w:rsidR="0026113B" w:rsidRDefault="0026113B" w:rsidP="00416259">
            <w:pPr>
              <w:pStyle w:val="NoSpacing"/>
            </w:pPr>
          </w:p>
        </w:tc>
        <w:tc>
          <w:tcPr>
            <w:tcW w:w="1700" w:type="pct"/>
            <w:shd w:val="clear" w:color="auto" w:fill="7F7F7F" w:themeFill="text1" w:themeFillTint="80"/>
          </w:tcPr>
          <w:p w14:paraId="60BF6F22" w14:textId="77777777" w:rsidR="0026113B" w:rsidRDefault="0026113B" w:rsidP="00416259">
            <w:pPr>
              <w:pStyle w:val="NoSpacing"/>
            </w:pPr>
          </w:p>
        </w:tc>
      </w:tr>
    </w:tbl>
    <w:p w14:paraId="390240BD" w14:textId="77777777" w:rsidR="0055491E" w:rsidRPr="0055491E" w:rsidRDefault="0055491E" w:rsidP="0055491E">
      <w:pPr>
        <w:pStyle w:val="NoSpacing"/>
      </w:pPr>
      <w:bookmarkStart w:id="0" w:name="_Toc261004492"/>
    </w:p>
    <w:tbl>
      <w:tblPr>
        <w:tblW w:w="4936" w:type="pct"/>
        <w:tblInd w:w="144" w:type="dxa"/>
        <w:tblLook w:val="04A0" w:firstRow="1" w:lastRow="0" w:firstColumn="1" w:lastColumn="0" w:noHBand="0" w:noVBand="1"/>
      </w:tblPr>
      <w:tblGrid>
        <w:gridCol w:w="7092"/>
        <w:gridCol w:w="228"/>
        <w:gridCol w:w="3839"/>
      </w:tblGrid>
      <w:tr w:rsidR="0026113B" w14:paraId="0191AFBE" w14:textId="77777777" w:rsidTr="00416259">
        <w:trPr>
          <w:trHeight w:val="2160"/>
        </w:trPr>
        <w:tc>
          <w:tcPr>
            <w:tcW w:w="3178" w:type="pct"/>
          </w:tcPr>
          <w:p w14:paraId="267A5D97" w14:textId="77777777" w:rsidR="0055491E" w:rsidRDefault="0055491E" w:rsidP="0055491E">
            <w:pPr>
              <w:pStyle w:val="Heading1"/>
            </w:pPr>
            <w:bookmarkStart w:id="1" w:name="_Toc261004494"/>
            <w:r>
              <w:lastRenderedPageBreak/>
              <w:t>Overview</w:t>
            </w:r>
          </w:p>
          <w:p w14:paraId="3F6535E8" w14:textId="77777777" w:rsidR="0055491E" w:rsidRPr="0055491E" w:rsidRDefault="00CA37DD" w:rsidP="0055491E">
            <w:r>
              <w:rPr>
                <w:rFonts w:eastAsiaTheme="minorHAnsi"/>
                <w:bCs/>
                <w:color w:val="auto"/>
              </w:rPr>
              <w:t xml:space="preserve">The aim of this course is to explore the unity and diversity among living things, as well as the tremendous impact biology and technology have on our society. </w:t>
            </w:r>
          </w:p>
          <w:p w14:paraId="28D1ED22" w14:textId="77777777" w:rsidR="0055491E" w:rsidRPr="00C6360D" w:rsidRDefault="0055491E" w:rsidP="0055491E">
            <w:pPr>
              <w:pStyle w:val="Heading1"/>
            </w:pPr>
            <w:r>
              <w:t>Goals</w:t>
            </w:r>
          </w:p>
          <w:p w14:paraId="188301C1" w14:textId="77777777" w:rsidR="00CA37DD" w:rsidRDefault="00CA37DD" w:rsidP="00CA37DD">
            <w:pPr>
              <w:rPr>
                <w:rFonts w:eastAsiaTheme="minorHAnsi"/>
                <w:bCs/>
                <w:color w:val="auto"/>
              </w:rPr>
            </w:pPr>
            <w:r>
              <w:rPr>
                <w:rFonts w:eastAsiaTheme="minorHAnsi"/>
                <w:bCs/>
                <w:color w:val="auto"/>
              </w:rPr>
              <w:t>Throughout this course, students will be expected to further develop their skills in:</w:t>
            </w:r>
          </w:p>
          <w:p w14:paraId="74E6F8C4" w14:textId="77777777" w:rsidR="00CA37DD" w:rsidRDefault="00CA37DD" w:rsidP="00CA37DD">
            <w:pPr>
              <w:pStyle w:val="ListParagraph"/>
              <w:numPr>
                <w:ilvl w:val="0"/>
                <w:numId w:val="11"/>
              </w:numPr>
            </w:pPr>
            <w:r>
              <w:t>Scientific Inquiry</w:t>
            </w:r>
          </w:p>
          <w:p w14:paraId="5BE2651F" w14:textId="77777777" w:rsidR="00CA37DD" w:rsidRDefault="00CA37DD" w:rsidP="00CA37DD">
            <w:pPr>
              <w:pStyle w:val="ListParagraph"/>
              <w:numPr>
                <w:ilvl w:val="0"/>
                <w:numId w:val="11"/>
              </w:numPr>
            </w:pPr>
            <w:r>
              <w:t>Problem Solving</w:t>
            </w:r>
          </w:p>
          <w:p w14:paraId="174E4216" w14:textId="77777777" w:rsidR="00CA37DD" w:rsidRDefault="00CA37DD" w:rsidP="00CA37DD">
            <w:pPr>
              <w:pStyle w:val="ListParagraph"/>
              <w:numPr>
                <w:ilvl w:val="0"/>
                <w:numId w:val="11"/>
              </w:numPr>
            </w:pPr>
            <w:r>
              <w:t>Decision Making</w:t>
            </w:r>
          </w:p>
          <w:p w14:paraId="304A0815" w14:textId="77777777" w:rsidR="00CA37DD" w:rsidRDefault="00CA37DD" w:rsidP="00CA37DD">
            <w:pPr>
              <w:pStyle w:val="ListParagraph"/>
              <w:numPr>
                <w:ilvl w:val="0"/>
                <w:numId w:val="11"/>
              </w:numPr>
            </w:pPr>
            <w:r>
              <w:t>Interrelations among science, technology, society, and the environment</w:t>
            </w:r>
          </w:p>
          <w:p w14:paraId="2324C90D" w14:textId="77777777" w:rsidR="00CA37DD" w:rsidRPr="00CA37DD" w:rsidRDefault="00CA37DD" w:rsidP="00CA37DD">
            <w:pPr>
              <w:pStyle w:val="ListParagraph"/>
              <w:numPr>
                <w:ilvl w:val="0"/>
                <w:numId w:val="11"/>
              </w:numPr>
            </w:pPr>
            <w:r>
              <w:t>Scientific Literacy</w:t>
            </w:r>
          </w:p>
          <w:p w14:paraId="5541ACC5" w14:textId="77777777" w:rsidR="0055491E" w:rsidRPr="00C6360D" w:rsidRDefault="00CA37DD" w:rsidP="0055491E">
            <w:pPr>
              <w:pStyle w:val="Heading1"/>
            </w:pPr>
            <w:r>
              <w:t xml:space="preserve">Your Responsibilities </w:t>
            </w:r>
          </w:p>
          <w:p w14:paraId="538DF27C" w14:textId="77777777" w:rsidR="0055491E" w:rsidRPr="00FB456F" w:rsidRDefault="00DC27CA" w:rsidP="00CA37DD">
            <w:pPr>
              <w:pStyle w:val="ListParagraph"/>
              <w:numPr>
                <w:ilvl w:val="0"/>
                <w:numId w:val="12"/>
              </w:numPr>
              <w:rPr>
                <w:rFonts w:eastAsiaTheme="minorHAnsi"/>
                <w:bCs/>
              </w:rPr>
            </w:pPr>
            <w:r w:rsidRPr="00FB456F">
              <w:rPr>
                <w:rFonts w:eastAsiaTheme="minorHAnsi"/>
                <w:bCs/>
              </w:rPr>
              <w:t>You</w:t>
            </w:r>
            <w:r w:rsidR="00CA37DD" w:rsidRPr="00FB456F">
              <w:rPr>
                <w:rFonts w:eastAsiaTheme="minorHAnsi"/>
                <w:bCs/>
              </w:rPr>
              <w:t xml:space="preserve"> are responsible for coming to class on time and being prepared to work with all the necessary materials.</w:t>
            </w:r>
          </w:p>
          <w:p w14:paraId="079C4EA0" w14:textId="77777777" w:rsidR="00CA37DD" w:rsidRDefault="00CA37DD" w:rsidP="00CA37DD">
            <w:pPr>
              <w:pStyle w:val="ListParagraph"/>
              <w:numPr>
                <w:ilvl w:val="0"/>
                <w:numId w:val="12"/>
              </w:numPr>
            </w:pPr>
            <w:r>
              <w:t xml:space="preserve">You are expected to complete and submit all assignments by their due date* If you are unable to meet a particular due date for a specific reason, please come and see me as soon as possible to arrange an alternative due date. </w:t>
            </w:r>
          </w:p>
          <w:p w14:paraId="1280FFDC" w14:textId="77777777" w:rsidR="00FB456F" w:rsidRDefault="00CA37DD" w:rsidP="00CA37DD">
            <w:pPr>
              <w:pStyle w:val="ListParagraph"/>
              <w:numPr>
                <w:ilvl w:val="0"/>
                <w:numId w:val="12"/>
              </w:numPr>
            </w:pPr>
            <w:r>
              <w:t xml:space="preserve">Keep up to date on all homework and in-class assignments. If you miss time, you are responsible for getting the missed work. You can check the website or ask a friend. </w:t>
            </w:r>
          </w:p>
          <w:p w14:paraId="79E44315" w14:textId="77777777" w:rsidR="00CA37DD" w:rsidRPr="00FB456F" w:rsidRDefault="00FB456F" w:rsidP="00CA37DD">
            <w:pPr>
              <w:pStyle w:val="ListParagraph"/>
              <w:numPr>
                <w:ilvl w:val="0"/>
                <w:numId w:val="12"/>
              </w:numPr>
            </w:pPr>
            <w:r w:rsidRPr="00FB456F">
              <w:rPr>
                <w:rFonts w:eastAsiaTheme="minorHAnsi"/>
                <w:bCs/>
              </w:rPr>
              <w:t>You are responsible for keeping up with the readings, homework, and in class assignments. “I was not here” is not an excuse for missed work!</w:t>
            </w:r>
          </w:p>
          <w:p w14:paraId="44EE6441" w14:textId="77777777" w:rsidR="00DC27CA" w:rsidRDefault="00DC27CA" w:rsidP="00CA37DD">
            <w:pPr>
              <w:pStyle w:val="ListParagraph"/>
              <w:numPr>
                <w:ilvl w:val="0"/>
                <w:numId w:val="12"/>
              </w:numPr>
            </w:pPr>
            <w:r>
              <w:t xml:space="preserve">You are responsible for conducting yourself in a way that respects every member of the class. </w:t>
            </w:r>
          </w:p>
          <w:p w14:paraId="0888F38C" w14:textId="77777777" w:rsidR="00FE2009" w:rsidRPr="0055491E" w:rsidRDefault="00FE2009" w:rsidP="00FE2009">
            <w:r>
              <w:t xml:space="preserve">*As with Citadel High School policy, there will be an alternate due date which will usually be the following day. After the alternate due date, submissions are not accepted. </w:t>
            </w:r>
          </w:p>
          <w:p w14:paraId="08F404D9" w14:textId="77777777" w:rsidR="0055491E" w:rsidRDefault="0055491E" w:rsidP="0055491E">
            <w:pPr>
              <w:pStyle w:val="Heading1"/>
              <w:rPr>
                <w:rFonts w:eastAsiaTheme="minorHAnsi"/>
                <w:bCs w:val="0"/>
                <w:color w:val="auto"/>
              </w:rPr>
            </w:pPr>
            <w:r>
              <w:t>Evaluation</w:t>
            </w:r>
          </w:p>
          <w:bookmarkEnd w:id="1"/>
          <w:p w14:paraId="146ABB26" w14:textId="77777777" w:rsidR="0026113B" w:rsidRDefault="00DC27CA" w:rsidP="00DC27CA">
            <w:pPr>
              <w:rPr>
                <w:rFonts w:eastAsiaTheme="minorHAnsi"/>
                <w:bCs/>
                <w:color w:val="auto"/>
              </w:rPr>
            </w:pPr>
            <w:r>
              <w:rPr>
                <w:rFonts w:eastAsiaTheme="minorHAnsi"/>
                <w:bCs/>
                <w:color w:val="auto"/>
              </w:rPr>
              <w:t xml:space="preserve">Throughout this course, you will be evaluated and assessed for skill development and knowledge attainment. You will be given regular quizzes on material covered in class, including readings, as well as a number of in class assignments, labs, projects, and unit tests. </w:t>
            </w:r>
          </w:p>
          <w:p w14:paraId="5D9A4AC3" w14:textId="77777777" w:rsidR="00DC27CA" w:rsidRDefault="00DC27CA" w:rsidP="00DC27CA">
            <w:pPr>
              <w:rPr>
                <w:rFonts w:eastAsiaTheme="minorHAnsi"/>
                <w:bCs/>
                <w:color w:val="auto"/>
              </w:rPr>
            </w:pPr>
            <w:r>
              <w:rPr>
                <w:rFonts w:eastAsiaTheme="minorHAnsi"/>
                <w:bCs/>
                <w:color w:val="auto"/>
              </w:rPr>
              <w:t>Every student in this class as a specific learning style and way of communicating knowledge. With this in mind, there will be a variety of ways to learn the material and demonstrate your knowledge and skills. This may include, and is not limited to, debates, minor &amp; major projects, poster creations, dioramas, games, models, simulations, group work,</w:t>
            </w:r>
            <w:r w:rsidR="00FE2009">
              <w:rPr>
                <w:rFonts w:eastAsiaTheme="minorHAnsi"/>
                <w:bCs/>
                <w:color w:val="auto"/>
              </w:rPr>
              <w:t xml:space="preserve"> poems, skits, web quests,</w:t>
            </w:r>
            <w:r>
              <w:rPr>
                <w:rFonts w:eastAsiaTheme="minorHAnsi"/>
                <w:bCs/>
                <w:color w:val="auto"/>
              </w:rPr>
              <w:t xml:space="preserve"> etc. </w:t>
            </w:r>
          </w:p>
          <w:p w14:paraId="03331042" w14:textId="46A3C149" w:rsidR="00FB456F" w:rsidRPr="00B8313F" w:rsidRDefault="00B8313F" w:rsidP="00FB456F">
            <w:pPr>
              <w:rPr>
                <w:rFonts w:eastAsiaTheme="minorHAnsi"/>
                <w:b/>
                <w:bCs/>
                <w:color w:val="auto"/>
              </w:rPr>
            </w:pPr>
            <w:r>
              <w:rPr>
                <w:rFonts w:eastAsiaTheme="minorHAnsi"/>
                <w:b/>
                <w:bCs/>
                <w:color w:val="auto"/>
              </w:rPr>
              <w:t>As this is advanced biology 11</w:t>
            </w:r>
            <w:r w:rsidR="00FB456F" w:rsidRPr="00B8313F">
              <w:rPr>
                <w:rFonts w:eastAsiaTheme="minorHAnsi"/>
                <w:b/>
                <w:bCs/>
                <w:color w:val="auto"/>
              </w:rPr>
              <w:t xml:space="preserve">, we will be going through topics and concepts more quickly than the regular biology 11. In addition, we will go into more detail and depth </w:t>
            </w:r>
            <w:bookmarkStart w:id="2" w:name="_GoBack"/>
            <w:bookmarkEnd w:id="2"/>
            <w:r w:rsidR="00FB456F" w:rsidRPr="00B8313F">
              <w:rPr>
                <w:rFonts w:eastAsiaTheme="minorHAnsi"/>
                <w:b/>
                <w:bCs/>
                <w:color w:val="auto"/>
              </w:rPr>
              <w:t xml:space="preserve">with some topics and you will have a research project. </w:t>
            </w:r>
          </w:p>
          <w:p w14:paraId="5903594A" w14:textId="77777777" w:rsidR="00FB456F" w:rsidRPr="00FE2009" w:rsidRDefault="00FB456F" w:rsidP="00FB456F">
            <w:pPr>
              <w:rPr>
                <w:rFonts w:eastAsiaTheme="minorHAnsi"/>
                <w:b/>
                <w:bCs/>
                <w:color w:val="51C2A9" w:themeColor="accent2"/>
                <w:sz w:val="24"/>
              </w:rPr>
            </w:pPr>
            <w:r w:rsidRPr="00FE2009">
              <w:rPr>
                <w:rFonts w:eastAsiaTheme="minorHAnsi"/>
                <w:b/>
                <w:bCs/>
                <w:color w:val="51C2A9" w:themeColor="accent2"/>
                <w:sz w:val="24"/>
              </w:rPr>
              <w:t>Unit 1 – Matter &amp; Energy for Life</w:t>
            </w:r>
          </w:p>
          <w:p w14:paraId="70855741" w14:textId="53E3706D" w:rsidR="00076879" w:rsidRPr="00FE2009" w:rsidRDefault="00076879" w:rsidP="00FB456F">
            <w:pPr>
              <w:rPr>
                <w:rFonts w:eastAsiaTheme="minorHAnsi"/>
                <w:b/>
                <w:bCs/>
                <w:color w:val="51C2A9" w:themeColor="accent2"/>
                <w:sz w:val="24"/>
              </w:rPr>
            </w:pPr>
            <w:r>
              <w:rPr>
                <w:rFonts w:eastAsiaTheme="minorHAnsi"/>
                <w:bCs/>
                <w:color w:val="auto"/>
              </w:rPr>
              <w:t xml:space="preserve">This unit will focus on cells as the basic </w:t>
            </w:r>
            <w:r w:rsidR="00E151AF">
              <w:rPr>
                <w:rFonts w:eastAsiaTheme="minorHAnsi"/>
                <w:bCs/>
                <w:color w:val="auto"/>
              </w:rPr>
              <w:t xml:space="preserve">unit of life. We will look at the role of cell structures in matter exchange and energy flow, and look at the impact technology as had on our understanding of cell structures and functions. We will discuss the development of cell theory as well as the role of microscopes in the advancement of </w:t>
            </w:r>
            <w:r w:rsidR="00E7419D">
              <w:rPr>
                <w:rFonts w:eastAsiaTheme="minorHAnsi"/>
                <w:bCs/>
                <w:color w:val="auto"/>
              </w:rPr>
              <w:t>biology in our society. Photosynthesis and cellular respiration will be analyzed at the molecular level. There will be a lot of lab time in this section, which will give you experience with using microscopes</w:t>
            </w:r>
            <w:r w:rsidR="00BF3638">
              <w:rPr>
                <w:rFonts w:eastAsiaTheme="minorHAnsi"/>
                <w:bCs/>
                <w:color w:val="auto"/>
              </w:rPr>
              <w:t>, drawing biological diagrams,</w:t>
            </w:r>
            <w:r w:rsidR="00E7419D">
              <w:rPr>
                <w:rFonts w:eastAsiaTheme="minorHAnsi"/>
                <w:bCs/>
                <w:color w:val="auto"/>
              </w:rPr>
              <w:t xml:space="preserve"> and writing biological lab reports. “Why are cells so small? “ “Is stem cell research ethical?” are </w:t>
            </w:r>
            <w:r w:rsidR="00E7419D" w:rsidRPr="00FE2009">
              <w:rPr>
                <w:rFonts w:eastAsiaTheme="minorHAnsi"/>
                <w:bCs/>
                <w:color w:val="000000" w:themeColor="text1"/>
                <w:szCs w:val="20"/>
              </w:rPr>
              <w:t>possible questions we will answer.</w:t>
            </w:r>
            <w:r w:rsidR="00E7419D" w:rsidRPr="00FE2009">
              <w:rPr>
                <w:rFonts w:eastAsiaTheme="minorHAnsi"/>
                <w:b/>
                <w:bCs/>
                <w:color w:val="51C2A9" w:themeColor="accent2"/>
                <w:sz w:val="24"/>
              </w:rPr>
              <w:t xml:space="preserve"> </w:t>
            </w:r>
          </w:p>
          <w:p w14:paraId="4671549F" w14:textId="77777777" w:rsidR="00E7419D" w:rsidRPr="00FE2009" w:rsidRDefault="00E7419D" w:rsidP="00FB456F">
            <w:pPr>
              <w:rPr>
                <w:rFonts w:eastAsiaTheme="minorHAnsi"/>
                <w:b/>
                <w:bCs/>
                <w:color w:val="51C2A9" w:themeColor="accent2"/>
                <w:sz w:val="24"/>
              </w:rPr>
            </w:pPr>
            <w:r w:rsidRPr="00FE2009">
              <w:rPr>
                <w:rFonts w:eastAsiaTheme="minorHAnsi"/>
                <w:b/>
                <w:bCs/>
                <w:color w:val="51C2A9" w:themeColor="accent2"/>
                <w:sz w:val="24"/>
              </w:rPr>
              <w:t>Unit 2 – Biodiversity</w:t>
            </w:r>
          </w:p>
          <w:p w14:paraId="04C822EB" w14:textId="77777777" w:rsidR="00E7419D" w:rsidRDefault="00E7419D" w:rsidP="00FB456F">
            <w:pPr>
              <w:rPr>
                <w:rFonts w:eastAsiaTheme="minorHAnsi"/>
                <w:bCs/>
                <w:color w:val="auto"/>
              </w:rPr>
            </w:pPr>
            <w:r>
              <w:rPr>
                <w:rFonts w:eastAsiaTheme="minorHAnsi"/>
                <w:bCs/>
                <w:color w:val="auto"/>
              </w:rPr>
              <w:t xml:space="preserve">This unit will provide the opportunity to investigate life’s unity and diversity within the biosphere. We will deal with the classification of living organisms, as well as the technologies and systems used to determine the relationship between living organisms. </w:t>
            </w:r>
          </w:p>
          <w:p w14:paraId="0CF04BF8" w14:textId="77777777" w:rsidR="00E7419D" w:rsidRPr="00FE2009" w:rsidRDefault="00E7419D" w:rsidP="00FB456F">
            <w:pPr>
              <w:rPr>
                <w:rFonts w:eastAsiaTheme="minorHAnsi"/>
                <w:b/>
                <w:bCs/>
                <w:color w:val="51C2A9" w:themeColor="accent2"/>
                <w:sz w:val="24"/>
              </w:rPr>
            </w:pPr>
            <w:r w:rsidRPr="00FE2009">
              <w:rPr>
                <w:rFonts w:eastAsiaTheme="minorHAnsi"/>
                <w:b/>
                <w:bCs/>
                <w:color w:val="51C2A9" w:themeColor="accent2"/>
                <w:sz w:val="24"/>
              </w:rPr>
              <w:t>Research Project</w:t>
            </w:r>
          </w:p>
          <w:p w14:paraId="799F1E37" w14:textId="77777777" w:rsidR="00E7419D" w:rsidRDefault="00E7419D" w:rsidP="00FB456F">
            <w:pPr>
              <w:rPr>
                <w:rFonts w:eastAsiaTheme="minorHAnsi"/>
                <w:bCs/>
                <w:color w:val="auto"/>
              </w:rPr>
            </w:pPr>
            <w:r>
              <w:rPr>
                <w:rFonts w:eastAsiaTheme="minorHAnsi"/>
                <w:bCs/>
                <w:color w:val="auto"/>
              </w:rPr>
              <w:t xml:space="preserve">This project will be an independent group project, to be completed outside of school time. The focus of this project will be on viruses and bacteria; What does it do? How does it attack? How does it spread? Where is it found? These questions are a few of the questions you will be answering for your project. Groups can include 3-4 people; make sure you chose people you can work well with. </w:t>
            </w:r>
            <w:r w:rsidR="00FE2009">
              <w:rPr>
                <w:rFonts w:eastAsiaTheme="minorHAnsi"/>
                <w:bCs/>
                <w:color w:val="auto"/>
              </w:rPr>
              <w:t xml:space="preserve">See research project paper for more information. </w:t>
            </w:r>
          </w:p>
          <w:p w14:paraId="68571BDD" w14:textId="77777777" w:rsidR="00E7419D" w:rsidRDefault="00E7419D" w:rsidP="00FB456F">
            <w:pPr>
              <w:rPr>
                <w:rFonts w:eastAsiaTheme="minorHAnsi"/>
                <w:bCs/>
                <w:color w:val="auto"/>
              </w:rPr>
            </w:pPr>
            <w:r>
              <w:rPr>
                <w:rFonts w:eastAsiaTheme="minorHAnsi"/>
                <w:bCs/>
                <w:color w:val="auto"/>
              </w:rPr>
              <w:t xml:space="preserve">The value of this project will be determined later on in the semester.  </w:t>
            </w:r>
          </w:p>
          <w:p w14:paraId="70D4DF19" w14:textId="77777777" w:rsidR="00FE2009" w:rsidRPr="00FE2009" w:rsidRDefault="00FE2009" w:rsidP="00FB456F">
            <w:pPr>
              <w:rPr>
                <w:rFonts w:eastAsiaTheme="minorHAnsi"/>
                <w:b/>
                <w:bCs/>
                <w:color w:val="51C2A9" w:themeColor="accent2"/>
                <w:sz w:val="24"/>
              </w:rPr>
            </w:pPr>
            <w:r w:rsidRPr="00FE2009">
              <w:rPr>
                <w:rFonts w:eastAsiaTheme="minorHAnsi"/>
                <w:b/>
                <w:bCs/>
                <w:color w:val="51C2A9" w:themeColor="accent2"/>
                <w:sz w:val="24"/>
              </w:rPr>
              <w:t>Article Reviews</w:t>
            </w:r>
          </w:p>
          <w:p w14:paraId="317FBEEA" w14:textId="142A593F" w:rsidR="00FB456F" w:rsidRPr="00AA218C" w:rsidRDefault="00FE2009" w:rsidP="00FE2009">
            <w:pPr>
              <w:rPr>
                <w:bCs/>
                <w:color w:val="auto"/>
                <w:sz w:val="28"/>
                <w:szCs w:val="28"/>
              </w:rPr>
            </w:pPr>
            <w:r>
              <w:rPr>
                <w:rFonts w:eastAsiaTheme="minorHAnsi"/>
                <w:bCs/>
                <w:color w:val="auto"/>
              </w:rPr>
              <w:t>It is my hope to have article reviews on current events and advancements that pertain to our class work. You will form groups of 4-5 people, and each group will have a different article to review. The article will be available for a few days before it is to be discussed in class, so you have a chance to read the article. Each article will have questions that go along with it, which are to be answered before coming to class. During the article review day, you will hand in your questions and then discuss the article, as well as the questions</w:t>
            </w:r>
            <w:r w:rsidR="005222F1">
              <w:rPr>
                <w:rFonts w:eastAsiaTheme="minorHAnsi"/>
                <w:bCs/>
                <w:color w:val="auto"/>
              </w:rPr>
              <w:t>,</w:t>
            </w:r>
            <w:r>
              <w:rPr>
                <w:rFonts w:eastAsiaTheme="minorHAnsi"/>
                <w:bCs/>
                <w:color w:val="auto"/>
              </w:rPr>
              <w:t xml:space="preserve"> with your group. This will give you a chance to discuss current events regarding biology in our society, as well as engage in scientific conversation with people who may have ideas that differ from yours. These activities will count as in class assignments and will b</w:t>
            </w:r>
            <w:r w:rsidR="005222F1">
              <w:rPr>
                <w:rFonts w:eastAsiaTheme="minorHAnsi"/>
                <w:bCs/>
                <w:color w:val="auto"/>
              </w:rPr>
              <w:t>e graded as such. There may also be an opportunity for you to find an article of personal interest relating to an aspect of biology</w:t>
            </w:r>
            <w:r w:rsidR="00A91F5E">
              <w:rPr>
                <w:rFonts w:eastAsiaTheme="minorHAnsi"/>
                <w:bCs/>
                <w:color w:val="auto"/>
              </w:rPr>
              <w:t xml:space="preserve"> and bring it in to discuss with your group. </w:t>
            </w:r>
            <w:r w:rsidR="005222F1">
              <w:rPr>
                <w:rFonts w:eastAsiaTheme="minorHAnsi"/>
                <w:bCs/>
                <w:color w:val="auto"/>
              </w:rPr>
              <w:t>Throughout our</w:t>
            </w:r>
            <w:r>
              <w:rPr>
                <w:rFonts w:eastAsiaTheme="minorHAnsi"/>
                <w:bCs/>
                <w:color w:val="auto"/>
              </w:rPr>
              <w:t xml:space="preserve"> units, I hope to have 3-4 article review days. </w:t>
            </w:r>
          </w:p>
        </w:tc>
        <w:tc>
          <w:tcPr>
            <w:tcW w:w="102" w:type="pct"/>
          </w:tcPr>
          <w:p w14:paraId="0CCBE22A" w14:textId="77777777" w:rsidR="0026113B" w:rsidRDefault="0026113B" w:rsidP="00416259"/>
        </w:tc>
        <w:tc>
          <w:tcPr>
            <w:tcW w:w="1720" w:type="pct"/>
          </w:tcPr>
          <w:p w14:paraId="04B01FDB" w14:textId="77777777" w:rsidR="0026113B" w:rsidRDefault="007D172C" w:rsidP="00416259">
            <w:pPr>
              <w:pStyle w:val="Heading2"/>
            </w:pPr>
            <w:r>
              <w:t>Materials</w:t>
            </w:r>
          </w:p>
          <w:p w14:paraId="73C2C9AE" w14:textId="77777777" w:rsidR="0026113B" w:rsidRDefault="00DC27CA" w:rsidP="00DC27CA">
            <w:pPr>
              <w:pStyle w:val="BlockText"/>
            </w:pPr>
            <w:r>
              <w:t>Students will require the following for this class:</w:t>
            </w:r>
          </w:p>
          <w:p w14:paraId="12C01019" w14:textId="77777777" w:rsidR="00DC27CA" w:rsidRDefault="00DC27CA" w:rsidP="00DC27CA">
            <w:pPr>
              <w:pStyle w:val="BlockText"/>
              <w:numPr>
                <w:ilvl w:val="0"/>
                <w:numId w:val="13"/>
              </w:numPr>
            </w:pPr>
            <w:r>
              <w:t>A binder for notes and handouts</w:t>
            </w:r>
          </w:p>
          <w:p w14:paraId="6D365A88" w14:textId="77777777" w:rsidR="00DC27CA" w:rsidRDefault="00DC27CA" w:rsidP="00DC27CA">
            <w:pPr>
              <w:pStyle w:val="BlockText"/>
              <w:numPr>
                <w:ilvl w:val="0"/>
                <w:numId w:val="13"/>
              </w:numPr>
            </w:pPr>
            <w:r>
              <w:t>Loose Leaf</w:t>
            </w:r>
          </w:p>
          <w:p w14:paraId="593C103C" w14:textId="77777777" w:rsidR="00DC27CA" w:rsidRDefault="00DC27CA" w:rsidP="00DC27CA">
            <w:pPr>
              <w:pStyle w:val="BlockText"/>
              <w:numPr>
                <w:ilvl w:val="0"/>
                <w:numId w:val="13"/>
              </w:numPr>
            </w:pPr>
            <w:r>
              <w:t>Scissors</w:t>
            </w:r>
          </w:p>
          <w:p w14:paraId="7047BF50" w14:textId="77777777" w:rsidR="00DC27CA" w:rsidRDefault="00DC27CA" w:rsidP="00DC27CA">
            <w:pPr>
              <w:pStyle w:val="BlockText"/>
              <w:numPr>
                <w:ilvl w:val="0"/>
                <w:numId w:val="13"/>
              </w:numPr>
            </w:pPr>
            <w:r>
              <w:t>Pens &amp; Pencils</w:t>
            </w:r>
          </w:p>
          <w:p w14:paraId="0B834106" w14:textId="77777777" w:rsidR="00DC27CA" w:rsidRDefault="00DC27CA" w:rsidP="00DC27CA">
            <w:pPr>
              <w:pStyle w:val="BlockText"/>
              <w:numPr>
                <w:ilvl w:val="0"/>
                <w:numId w:val="13"/>
              </w:numPr>
            </w:pPr>
            <w:r>
              <w:t>Ruler</w:t>
            </w:r>
          </w:p>
          <w:p w14:paraId="45623874" w14:textId="77777777" w:rsidR="00DC27CA" w:rsidRDefault="00DC27CA" w:rsidP="00DC27CA">
            <w:pPr>
              <w:pStyle w:val="BlockText"/>
              <w:numPr>
                <w:ilvl w:val="0"/>
                <w:numId w:val="13"/>
              </w:numPr>
            </w:pPr>
            <w:r>
              <w:t>Markers/Colored Pencils</w:t>
            </w:r>
          </w:p>
          <w:p w14:paraId="641C9999" w14:textId="77777777" w:rsidR="00DC27CA" w:rsidRDefault="00DC27CA" w:rsidP="00DC27CA">
            <w:pPr>
              <w:pStyle w:val="BlockText"/>
              <w:numPr>
                <w:ilvl w:val="0"/>
                <w:numId w:val="13"/>
              </w:numPr>
            </w:pPr>
            <w:r>
              <w:t>Textbook</w:t>
            </w:r>
          </w:p>
          <w:p w14:paraId="383D6C28" w14:textId="77777777" w:rsidR="0026113B" w:rsidRDefault="00DC27CA" w:rsidP="00416259">
            <w:pPr>
              <w:pStyle w:val="Heading2"/>
            </w:pPr>
            <w:r>
              <w:t>Units</w:t>
            </w:r>
            <w:r w:rsidR="00FB456F">
              <w:t xml:space="preserve"> in Biology 11 Adv.</w:t>
            </w:r>
          </w:p>
          <w:p w14:paraId="276B11C0" w14:textId="77777777" w:rsidR="0026113B" w:rsidRDefault="00DC27CA" w:rsidP="00416259">
            <w:pPr>
              <w:pStyle w:val="Date"/>
            </w:pPr>
            <w:r>
              <w:t>Unit 1 – Matter and Energy for Life</w:t>
            </w:r>
          </w:p>
          <w:p w14:paraId="5194B6B6" w14:textId="77777777" w:rsidR="0026113B" w:rsidRPr="00FB456F" w:rsidRDefault="00D472E3" w:rsidP="00416259">
            <w:pPr>
              <w:pStyle w:val="BlockText"/>
              <w:rPr>
                <w:i/>
              </w:rPr>
            </w:pPr>
            <w:r>
              <w:rPr>
                <w:i/>
              </w:rPr>
              <w:t>3</w:t>
            </w:r>
            <w:r w:rsidR="00FB456F">
              <w:rPr>
                <w:i/>
              </w:rPr>
              <w:t>0</w:t>
            </w:r>
            <w:r w:rsidR="00DC27CA" w:rsidRPr="00FB456F">
              <w:rPr>
                <w:i/>
              </w:rPr>
              <w:t xml:space="preserve">% of your term mark. </w:t>
            </w:r>
          </w:p>
          <w:p w14:paraId="5132344A" w14:textId="77777777" w:rsidR="00FB456F" w:rsidRDefault="00FB456F" w:rsidP="00416259">
            <w:pPr>
              <w:pStyle w:val="BlockText"/>
            </w:pPr>
            <w:r>
              <w:t xml:space="preserve">Historical Development Cell Theory. Introduction to the Microscope. Interaction of Cell Structures. Photosynthesis &amp; Cellular Respiration. </w:t>
            </w:r>
          </w:p>
          <w:p w14:paraId="0E0CE25D" w14:textId="77777777" w:rsidR="0026113B" w:rsidRPr="0058353E" w:rsidRDefault="00DC27CA" w:rsidP="00416259">
            <w:pPr>
              <w:pStyle w:val="Date"/>
            </w:pPr>
            <w:r>
              <w:t>Unit 2 - Biodiversity</w:t>
            </w:r>
          </w:p>
          <w:p w14:paraId="1F54B758" w14:textId="77777777" w:rsidR="0026113B" w:rsidRPr="00FB456F" w:rsidRDefault="00D472E3" w:rsidP="00416259">
            <w:pPr>
              <w:pStyle w:val="BlockText"/>
              <w:rPr>
                <w:i/>
              </w:rPr>
            </w:pPr>
            <w:r>
              <w:rPr>
                <w:i/>
              </w:rPr>
              <w:t>2</w:t>
            </w:r>
            <w:r w:rsidR="00FB456F">
              <w:rPr>
                <w:i/>
              </w:rPr>
              <w:t>0</w:t>
            </w:r>
            <w:r w:rsidR="00DC27CA" w:rsidRPr="00FB456F">
              <w:rPr>
                <w:i/>
              </w:rPr>
              <w:t xml:space="preserve">% of your term mark. </w:t>
            </w:r>
          </w:p>
          <w:p w14:paraId="100A6F3B" w14:textId="77777777" w:rsidR="00FB456F" w:rsidRDefault="00FB456F" w:rsidP="00416259">
            <w:pPr>
              <w:pStyle w:val="BlockText"/>
            </w:pPr>
            <w:r>
              <w:t xml:space="preserve">Classifying Living Things. Diversity Among Living Things. </w:t>
            </w:r>
          </w:p>
          <w:p w14:paraId="7B59F01D" w14:textId="77777777" w:rsidR="0026113B" w:rsidRPr="0058353E" w:rsidRDefault="00DC27CA" w:rsidP="00416259">
            <w:pPr>
              <w:pStyle w:val="Date"/>
            </w:pPr>
            <w:r>
              <w:t>Research Project</w:t>
            </w:r>
          </w:p>
          <w:p w14:paraId="445D85E4" w14:textId="77777777" w:rsidR="0026113B" w:rsidRPr="00FB456F" w:rsidRDefault="00D472E3" w:rsidP="00FB456F">
            <w:pPr>
              <w:pStyle w:val="BlockText"/>
              <w:rPr>
                <w:i/>
              </w:rPr>
            </w:pPr>
            <w:r>
              <w:rPr>
                <w:i/>
              </w:rPr>
              <w:t>% TBD</w:t>
            </w:r>
          </w:p>
          <w:p w14:paraId="52E65152" w14:textId="77777777" w:rsidR="00FB456F" w:rsidRDefault="00FB456F" w:rsidP="00FB456F">
            <w:pPr>
              <w:pStyle w:val="BlockText"/>
            </w:pPr>
            <w:r>
              <w:t>Microbiology – Viruses &amp; Bacteria</w:t>
            </w:r>
          </w:p>
          <w:p w14:paraId="68CA9A4B" w14:textId="77777777" w:rsidR="009B2037" w:rsidRDefault="009B2037" w:rsidP="00FB456F">
            <w:pPr>
              <w:pStyle w:val="BlockText"/>
            </w:pPr>
          </w:p>
          <w:p w14:paraId="3F8E117A" w14:textId="77777777" w:rsidR="009B2037" w:rsidRDefault="009B2037" w:rsidP="00FB456F">
            <w:pPr>
              <w:pStyle w:val="BlockText"/>
            </w:pPr>
          </w:p>
          <w:p w14:paraId="4841542E" w14:textId="77777777" w:rsidR="009B2037" w:rsidRDefault="009B2037" w:rsidP="00FB456F">
            <w:pPr>
              <w:pStyle w:val="BlockText"/>
            </w:pPr>
          </w:p>
          <w:p w14:paraId="0D4740E8" w14:textId="77777777" w:rsidR="009B2037" w:rsidRPr="0058353E" w:rsidRDefault="009B2037" w:rsidP="00FB456F">
            <w:pPr>
              <w:pStyle w:val="BlockText"/>
            </w:pPr>
            <w:r>
              <w:t xml:space="preserve">**A link to the biology curriculum outcomes will be listed on my website. </w:t>
            </w:r>
          </w:p>
        </w:tc>
      </w:tr>
      <w:bookmarkEnd w:id="0"/>
    </w:tbl>
    <w:p w14:paraId="4D0FCCFC" w14:textId="77777777" w:rsidR="00416259" w:rsidRDefault="00416259"/>
    <w:sectPr w:rsidR="00416259" w:rsidSect="00416259">
      <w:footerReference w:type="default" r:id="rId8"/>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20C78" w14:textId="77777777" w:rsidR="00B8313F" w:rsidRDefault="00B8313F">
      <w:pPr>
        <w:spacing w:after="0" w:line="240" w:lineRule="auto"/>
      </w:pPr>
      <w:r>
        <w:separator/>
      </w:r>
    </w:p>
  </w:endnote>
  <w:endnote w:type="continuationSeparator" w:id="0">
    <w:p w14:paraId="61B8A47C" w14:textId="77777777" w:rsidR="00B8313F" w:rsidRDefault="00B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ヒラギノ丸ゴ Pro W4">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B8313F" w14:paraId="453DF62A" w14:textId="77777777" w:rsidTr="00416259">
      <w:tc>
        <w:tcPr>
          <w:tcW w:w="3200" w:type="pct"/>
          <w:shd w:val="clear" w:color="auto" w:fill="51C2A9" w:themeFill="accent2"/>
        </w:tcPr>
        <w:p w14:paraId="0C168C4D" w14:textId="77777777" w:rsidR="00B8313F" w:rsidRDefault="00B8313F" w:rsidP="00416259">
          <w:pPr>
            <w:pStyle w:val="NoSpacing"/>
          </w:pPr>
        </w:p>
      </w:tc>
      <w:tc>
        <w:tcPr>
          <w:tcW w:w="104" w:type="pct"/>
        </w:tcPr>
        <w:p w14:paraId="581114A7" w14:textId="77777777" w:rsidR="00B8313F" w:rsidRDefault="00B8313F" w:rsidP="00416259">
          <w:pPr>
            <w:pStyle w:val="NoSpacing"/>
          </w:pPr>
        </w:p>
      </w:tc>
      <w:tc>
        <w:tcPr>
          <w:tcW w:w="1700" w:type="pct"/>
          <w:shd w:val="clear" w:color="auto" w:fill="7F7F7F" w:themeFill="text1" w:themeFillTint="80"/>
        </w:tcPr>
        <w:p w14:paraId="22522ABA" w14:textId="77777777" w:rsidR="00B8313F" w:rsidRDefault="00B8313F" w:rsidP="00416259">
          <w:pPr>
            <w:pStyle w:val="NoSpacing"/>
          </w:pPr>
        </w:p>
      </w:tc>
    </w:tr>
    <w:tr w:rsidR="00B8313F" w14:paraId="41BDCA89" w14:textId="77777777" w:rsidTr="00416259">
      <w:tc>
        <w:tcPr>
          <w:tcW w:w="3200" w:type="pct"/>
          <w:vAlign w:val="bottom"/>
        </w:tcPr>
        <w:sdt>
          <w:sdtPr>
            <w:alias w:val="Subtitle"/>
            <w:tag w:val=""/>
            <w:id w:val="-6520578"/>
            <w:placeholder>
              <w:docPart w:val="B691C4DFA8331143B3A26872874B6375"/>
            </w:placeholder>
            <w:dataBinding w:prefixMappings="xmlns:ns0='http://purl.org/dc/elements/1.1/' xmlns:ns1='http://schemas.openxmlformats.org/package/2006/metadata/core-properties' " w:xpath="/ns1:coreProperties[1]/ns0:subject[1]" w:storeItemID="{6C3C8BC8-F283-45AE-878A-BAB7291924A1}"/>
            <w:text w:multiLine="1"/>
          </w:sdtPr>
          <w:sdtContent>
            <w:p w14:paraId="751985DE" w14:textId="77777777" w:rsidR="00B8313F" w:rsidRPr="0055491E" w:rsidRDefault="00B8313F" w:rsidP="00416259">
              <w:pPr>
                <w:pStyle w:val="Footer"/>
                <w:rPr>
                  <w:color w:val="404040" w:themeColor="text1" w:themeTint="BF"/>
                </w:rPr>
              </w:pPr>
              <w:r>
                <w:t>Advanced</w:t>
              </w:r>
            </w:p>
          </w:sdtContent>
        </w:sdt>
      </w:tc>
      <w:tc>
        <w:tcPr>
          <w:tcW w:w="104" w:type="pct"/>
          <w:vAlign w:val="bottom"/>
        </w:tcPr>
        <w:p w14:paraId="6F3182F7" w14:textId="77777777" w:rsidR="00B8313F" w:rsidRDefault="00B8313F" w:rsidP="00416259">
          <w:pPr>
            <w:pStyle w:val="Footer"/>
          </w:pPr>
        </w:p>
      </w:tc>
      <w:tc>
        <w:tcPr>
          <w:tcW w:w="1700" w:type="pct"/>
          <w:vAlign w:val="bottom"/>
        </w:tcPr>
        <w:p w14:paraId="597A3E88" w14:textId="77777777" w:rsidR="00B8313F" w:rsidRDefault="00B8313F" w:rsidP="00416259">
          <w:pPr>
            <w:pStyle w:val="FooterRight"/>
          </w:pPr>
          <w:r>
            <w:fldChar w:fldCharType="begin"/>
          </w:r>
          <w:r>
            <w:instrText xml:space="preserve"> Page </w:instrText>
          </w:r>
          <w:r>
            <w:fldChar w:fldCharType="separate"/>
          </w:r>
          <w:r w:rsidR="003A5590">
            <w:rPr>
              <w:noProof/>
            </w:rPr>
            <w:t>1</w:t>
          </w:r>
          <w:r>
            <w:fldChar w:fldCharType="end"/>
          </w:r>
        </w:p>
      </w:tc>
    </w:tr>
  </w:tbl>
  <w:p w14:paraId="290FCF86" w14:textId="77777777" w:rsidR="00B8313F" w:rsidRDefault="00B8313F"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7CBE4" w14:textId="77777777" w:rsidR="00B8313F" w:rsidRDefault="00B8313F">
      <w:pPr>
        <w:spacing w:after="0" w:line="240" w:lineRule="auto"/>
      </w:pPr>
      <w:r>
        <w:separator/>
      </w:r>
    </w:p>
  </w:footnote>
  <w:footnote w:type="continuationSeparator" w:id="0">
    <w:p w14:paraId="4EF829F6" w14:textId="77777777" w:rsidR="00B8313F" w:rsidRDefault="00B831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51C2A9" w:themeColor="accent2"/>
      </w:rPr>
    </w:lvl>
  </w:abstractNum>
  <w:abstractNum w:abstractNumId="3">
    <w:nsid w:val="09BC1805"/>
    <w:multiLevelType w:val="hybridMultilevel"/>
    <w:tmpl w:val="643849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C65B4"/>
    <w:multiLevelType w:val="hybridMultilevel"/>
    <w:tmpl w:val="D80252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8A4D30"/>
    <w:multiLevelType w:val="hybridMultilevel"/>
    <w:tmpl w:val="CC1C00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82128D"/>
    <w:multiLevelType w:val="hybridMultilevel"/>
    <w:tmpl w:val="B8E47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00BFD"/>
    <w:multiLevelType w:val="hybridMultilevel"/>
    <w:tmpl w:val="5B50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A57B14"/>
    <w:multiLevelType w:val="hybridMultilevel"/>
    <w:tmpl w:val="17742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8"/>
  </w:num>
  <w:num w:numId="9">
    <w:abstractNumId w:val="4"/>
  </w:num>
  <w:num w:numId="10">
    <w:abstractNumId w:val="5"/>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BBC"/>
    <w:rsid w:val="00062EFE"/>
    <w:rsid w:val="00076879"/>
    <w:rsid w:val="00165340"/>
    <w:rsid w:val="00194F1D"/>
    <w:rsid w:val="001B0AD3"/>
    <w:rsid w:val="0026113B"/>
    <w:rsid w:val="003A5590"/>
    <w:rsid w:val="00416259"/>
    <w:rsid w:val="005222F1"/>
    <w:rsid w:val="0055491E"/>
    <w:rsid w:val="006103BD"/>
    <w:rsid w:val="00640151"/>
    <w:rsid w:val="0072397C"/>
    <w:rsid w:val="007D172C"/>
    <w:rsid w:val="008826FB"/>
    <w:rsid w:val="008C2A28"/>
    <w:rsid w:val="008C4950"/>
    <w:rsid w:val="00935BA7"/>
    <w:rsid w:val="009763B8"/>
    <w:rsid w:val="009B2037"/>
    <w:rsid w:val="009F709B"/>
    <w:rsid w:val="00A91F5E"/>
    <w:rsid w:val="00B8313F"/>
    <w:rsid w:val="00BF3638"/>
    <w:rsid w:val="00CA37DD"/>
    <w:rsid w:val="00D40758"/>
    <w:rsid w:val="00D407E0"/>
    <w:rsid w:val="00D472E3"/>
    <w:rsid w:val="00D64711"/>
    <w:rsid w:val="00DA34F5"/>
    <w:rsid w:val="00DC27CA"/>
    <w:rsid w:val="00E151AF"/>
    <w:rsid w:val="00E21BBC"/>
    <w:rsid w:val="00E7419D"/>
    <w:rsid w:val="00E84E02"/>
    <w:rsid w:val="00EC57D1"/>
    <w:rsid w:val="00F445ED"/>
    <w:rsid w:val="00F73F39"/>
    <w:rsid w:val="00FB097F"/>
    <w:rsid w:val="00FB456F"/>
    <w:rsid w:val="00FE2009"/>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C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51C2A9"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51C2A9"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51A6C2"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35465"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51C2A9"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51C2A9"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51C2A9"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51A6C2"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35465"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51C2A9"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51C2A9"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51C2A9"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51C2A9"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51C2A9"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styleId="Hyperlink">
    <w:name w:val="Hyperlink"/>
    <w:basedOn w:val="DefaultParagraphFont"/>
    <w:uiPriority w:val="99"/>
    <w:unhideWhenUsed/>
    <w:rsid w:val="00CA37DD"/>
    <w:rPr>
      <w:color w:val="A40A06" w:themeColor="hyperlink"/>
      <w:u w:val="single"/>
    </w:rPr>
  </w:style>
  <w:style w:type="character" w:styleId="FollowedHyperlink">
    <w:name w:val="FollowedHyperlink"/>
    <w:basedOn w:val="DefaultParagraphFont"/>
    <w:uiPriority w:val="99"/>
    <w:semiHidden/>
    <w:unhideWhenUsed/>
    <w:rsid w:val="00CA37DD"/>
    <w:rPr>
      <w:color w:val="837F16" w:themeColor="followedHyperlink"/>
      <w:u w:val="single"/>
    </w:rPr>
  </w:style>
  <w:style w:type="paragraph" w:styleId="ListParagraph">
    <w:name w:val="List Paragraph"/>
    <w:basedOn w:val="Normal"/>
    <w:uiPriority w:val="34"/>
    <w:unhideWhenUsed/>
    <w:qFormat/>
    <w:rsid w:val="00CA37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51C2A9"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51C2A9"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51A6C2"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35465"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51C2A9"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51C2A9"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51C2A9"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51A6C2"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35465"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51C2A9"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51C2A9"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51C2A9"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51C2A9"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51C2A9"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styleId="Hyperlink">
    <w:name w:val="Hyperlink"/>
    <w:basedOn w:val="DefaultParagraphFont"/>
    <w:uiPriority w:val="99"/>
    <w:unhideWhenUsed/>
    <w:rsid w:val="00CA37DD"/>
    <w:rPr>
      <w:color w:val="A40A06" w:themeColor="hyperlink"/>
      <w:u w:val="single"/>
    </w:rPr>
  </w:style>
  <w:style w:type="character" w:styleId="FollowedHyperlink">
    <w:name w:val="FollowedHyperlink"/>
    <w:basedOn w:val="DefaultParagraphFont"/>
    <w:uiPriority w:val="99"/>
    <w:semiHidden/>
    <w:unhideWhenUsed/>
    <w:rsid w:val="00CA37DD"/>
    <w:rPr>
      <w:color w:val="837F16" w:themeColor="followedHyperlink"/>
      <w:u w:val="single"/>
    </w:rPr>
  </w:style>
  <w:style w:type="paragraph" w:styleId="ListParagraph">
    <w:name w:val="List Paragraph"/>
    <w:basedOn w:val="Normal"/>
    <w:uiPriority w:val="34"/>
    <w:unhideWhenUsed/>
    <w:qFormat/>
    <w:rsid w:val="00CA3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D8CCA7B84CC348B6C588444E292943"/>
        <w:category>
          <w:name w:val="General"/>
          <w:gallery w:val="placeholder"/>
        </w:category>
        <w:types>
          <w:type w:val="bbPlcHdr"/>
        </w:types>
        <w:behaviors>
          <w:behavior w:val="content"/>
        </w:behaviors>
        <w:guid w:val="{B999D489-3729-9746-8BBA-396B71911F7C}"/>
      </w:docPartPr>
      <w:docPartBody>
        <w:p w:rsidR="00CF4318" w:rsidRDefault="00CF4318">
          <w:pPr>
            <w:pStyle w:val="86D8CCA7B84CC348B6C588444E292943"/>
          </w:pPr>
          <w:r>
            <w:t>CS200</w:t>
          </w:r>
        </w:p>
      </w:docPartBody>
    </w:docPart>
    <w:docPart>
      <w:docPartPr>
        <w:name w:val="1B446CAF76D5C84C9A7FA43D0E7F8A0C"/>
        <w:category>
          <w:name w:val="General"/>
          <w:gallery w:val="placeholder"/>
        </w:category>
        <w:types>
          <w:type w:val="bbPlcHdr"/>
        </w:types>
        <w:behaviors>
          <w:behavior w:val="content"/>
        </w:behaviors>
        <w:guid w:val="{05D125AB-1F6C-1441-BC9C-F33D43C4EA4B}"/>
      </w:docPartPr>
      <w:docPartBody>
        <w:p w:rsidR="00CF4318" w:rsidRDefault="00CF4318">
          <w:pPr>
            <w:pStyle w:val="1B446CAF76D5C84C9A7FA43D0E7F8A0C"/>
          </w:pPr>
          <w:r w:rsidRPr="0081155A">
            <w:t>Course Name</w:t>
          </w:r>
        </w:p>
      </w:docPartBody>
    </w:docPart>
    <w:docPart>
      <w:docPartPr>
        <w:name w:val="B691C4DFA8331143B3A26872874B6375"/>
        <w:category>
          <w:name w:val="General"/>
          <w:gallery w:val="placeholder"/>
        </w:category>
        <w:types>
          <w:type w:val="bbPlcHdr"/>
        </w:types>
        <w:behaviors>
          <w:behavior w:val="content"/>
        </w:behaviors>
        <w:guid w:val="{F2CCBD40-97D8-5C4F-9784-6254A8CF5C15}"/>
      </w:docPartPr>
      <w:docPartBody>
        <w:p w:rsidR="00CF4318" w:rsidRDefault="00CF4318">
          <w:pPr>
            <w:pStyle w:val="B691C4DFA8331143B3A26872874B6375"/>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ヒラギノ丸ゴ Pro W4">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18"/>
    <w:rsid w:val="00C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D8CCA7B84CC348B6C588444E292943">
    <w:name w:val="86D8CCA7B84CC348B6C588444E292943"/>
  </w:style>
  <w:style w:type="paragraph" w:customStyle="1" w:styleId="1B446CAF76D5C84C9A7FA43D0E7F8A0C">
    <w:name w:val="1B446CAF76D5C84C9A7FA43D0E7F8A0C"/>
  </w:style>
  <w:style w:type="paragraph" w:customStyle="1" w:styleId="B53E6193AA8AB8448FAF547EC30191BD">
    <w:name w:val="B53E6193AA8AB8448FAF547EC30191BD"/>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A0E6B32DFCA3534583A4B8C4195AAD4B">
    <w:name w:val="A0E6B32DFCA3534583A4B8C4195AAD4B"/>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E16AEAD35B56B248A9408E0C511DE8F3">
    <w:name w:val="E16AEAD35B56B248A9408E0C511DE8F3"/>
  </w:style>
  <w:style w:type="paragraph" w:customStyle="1" w:styleId="89BB2FCDB7D4CE4B8ACC9C36507965E5">
    <w:name w:val="89BB2FCDB7D4CE4B8ACC9C36507965E5"/>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238C60F74E19A24EB162800E3E3962C4">
    <w:name w:val="238C60F74E19A24EB162800E3E3962C4"/>
  </w:style>
  <w:style w:type="paragraph" w:customStyle="1" w:styleId="E881856D40DA464BA1368337C55D98CE">
    <w:name w:val="E881856D40DA464BA1368337C55D98CE"/>
  </w:style>
  <w:style w:type="paragraph" w:customStyle="1" w:styleId="C1DE817C6CB75C47B04A14F1AC654335">
    <w:name w:val="C1DE817C6CB75C47B04A14F1AC654335"/>
  </w:style>
  <w:style w:type="paragraph" w:customStyle="1" w:styleId="DCC3AF35DEB4104086FA5C158E5C231E">
    <w:name w:val="DCC3AF35DEB4104086FA5C158E5C231E"/>
  </w:style>
  <w:style w:type="paragraph" w:customStyle="1" w:styleId="B691C4DFA8331143B3A26872874B6375">
    <w:name w:val="B691C4DFA8331143B3A26872874B637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D8CCA7B84CC348B6C588444E292943">
    <w:name w:val="86D8CCA7B84CC348B6C588444E292943"/>
  </w:style>
  <w:style w:type="paragraph" w:customStyle="1" w:styleId="1B446CAF76D5C84C9A7FA43D0E7F8A0C">
    <w:name w:val="1B446CAF76D5C84C9A7FA43D0E7F8A0C"/>
  </w:style>
  <w:style w:type="paragraph" w:customStyle="1" w:styleId="B53E6193AA8AB8448FAF547EC30191BD">
    <w:name w:val="B53E6193AA8AB8448FAF547EC30191BD"/>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A0E6B32DFCA3534583A4B8C4195AAD4B">
    <w:name w:val="A0E6B32DFCA3534583A4B8C4195AAD4B"/>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E16AEAD35B56B248A9408E0C511DE8F3">
    <w:name w:val="E16AEAD35B56B248A9408E0C511DE8F3"/>
  </w:style>
  <w:style w:type="paragraph" w:customStyle="1" w:styleId="89BB2FCDB7D4CE4B8ACC9C36507965E5">
    <w:name w:val="89BB2FCDB7D4CE4B8ACC9C36507965E5"/>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238C60F74E19A24EB162800E3E3962C4">
    <w:name w:val="238C60F74E19A24EB162800E3E3962C4"/>
  </w:style>
  <w:style w:type="paragraph" w:customStyle="1" w:styleId="E881856D40DA464BA1368337C55D98CE">
    <w:name w:val="E881856D40DA464BA1368337C55D98CE"/>
  </w:style>
  <w:style w:type="paragraph" w:customStyle="1" w:styleId="C1DE817C6CB75C47B04A14F1AC654335">
    <w:name w:val="C1DE817C6CB75C47B04A14F1AC654335"/>
  </w:style>
  <w:style w:type="paragraph" w:customStyle="1" w:styleId="DCC3AF35DEB4104086FA5C158E5C231E">
    <w:name w:val="DCC3AF35DEB4104086FA5C158E5C231E"/>
  </w:style>
  <w:style w:type="paragraph" w:customStyle="1" w:styleId="B691C4DFA8331143B3A26872874B6375">
    <w:name w:val="B691C4DFA8331143B3A26872874B6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Summer">
  <a:themeElements>
    <a:clrScheme name="Summer">
      <a:dk1>
        <a:sysClr val="windowText" lastClr="000000"/>
      </a:dk1>
      <a:lt1>
        <a:sysClr val="window" lastClr="FFFFFF"/>
      </a:lt1>
      <a:dk2>
        <a:srgbClr val="D16207"/>
      </a:dk2>
      <a:lt2>
        <a:srgbClr val="F0B31E"/>
      </a:lt2>
      <a:accent1>
        <a:srgbClr val="51A6C2"/>
      </a:accent1>
      <a:accent2>
        <a:srgbClr val="51C2A9"/>
      </a:accent2>
      <a:accent3>
        <a:srgbClr val="7EC251"/>
      </a:accent3>
      <a:accent4>
        <a:srgbClr val="E1DC53"/>
      </a:accent4>
      <a:accent5>
        <a:srgbClr val="B54721"/>
      </a:accent5>
      <a:accent6>
        <a:srgbClr val="A16BB1"/>
      </a:accent6>
      <a:hlink>
        <a:srgbClr val="A40A06"/>
      </a:hlink>
      <a:folHlink>
        <a:srgbClr val="837F16"/>
      </a:folHlink>
    </a:clrScheme>
    <a:fontScheme name="Summer">
      <a:majorFont>
        <a:latin typeface="Century Gothic"/>
        <a:ea typeface=""/>
        <a:cs typeface=""/>
        <a:font script="Jpan" typeface="ヒラギノ丸ゴ Pro W4"/>
        <a:font script="Hans" typeface="宋体"/>
        <a:font script="Hant" typeface="新細明體"/>
      </a:majorFont>
      <a:minorFont>
        <a:latin typeface="Century Gothic"/>
        <a:ea typeface=""/>
        <a:cs typeface=""/>
        <a:font script="Jpan" typeface="ヒラギノ丸ゴ Pro W4"/>
        <a:font script="Hans" typeface="宋体"/>
        <a:font script="Hant" typeface="新細明體"/>
      </a:minorFont>
    </a:fontScheme>
    <a:fmtScheme name="Summer">
      <a:fillStyleLst>
        <a:solidFill>
          <a:schemeClr val="phClr"/>
        </a:solidFill>
        <a:solidFill>
          <a:schemeClr val="phClr">
            <a:tint val="90000"/>
            <a:satMod val="135000"/>
          </a:schemeClr>
        </a:solidFill>
        <a:solidFill>
          <a:schemeClr val="phClr">
            <a:shade val="80000"/>
            <a:satMod val="110000"/>
          </a:schemeClr>
        </a:solidFill>
      </a:fillStyleLst>
      <a:lnStyleLst>
        <a:ln w="9525" cap="flat" cmpd="sng" algn="ctr">
          <a:solidFill>
            <a:schemeClr val="phClr">
              <a:satMod val="135000"/>
            </a:schemeClr>
          </a:solidFill>
          <a:prstDash val="solid"/>
        </a:ln>
        <a:ln w="25400" cap="flat" cmpd="sng" algn="ctr">
          <a:solidFill>
            <a:schemeClr val="phClr">
              <a:satMod val="150000"/>
            </a:schemeClr>
          </a:solidFill>
          <a:prstDash val="solid"/>
        </a:ln>
        <a:ln w="38100" cap="flat" cmpd="sng" algn="ctr">
          <a:solidFill>
            <a:schemeClr val="phClr">
              <a:satMod val="150000"/>
            </a:schemeClr>
          </a:solidFill>
          <a:prstDash val="solid"/>
        </a:ln>
      </a:lnStyleLst>
      <a:effectStyleLst>
        <a:effectStyle>
          <a:effectLst/>
        </a:effectStyle>
        <a:effectStyle>
          <a:effectLst>
            <a:outerShdw blurRad="76200" sx="101000" sy="101000" algn="ctr" rotWithShape="0">
              <a:srgbClr val="000000">
                <a:alpha val="50000"/>
              </a:srgbClr>
            </a:outerShdw>
            <a:reflection blurRad="12700" stA="20000" endPos="35000" dist="63500" dir="5400000" sy="-100000" rotWithShape="0"/>
          </a:effectLst>
        </a:effectStyle>
        <a:effectStyle>
          <a:effectLst>
            <a:outerShdw blurRad="127000" sx="103000" sy="103000" algn="ctr" rotWithShape="0">
              <a:srgbClr val="FFFFFF">
                <a:alpha val="65000"/>
              </a:srgbClr>
            </a:outerShdw>
          </a:effectLst>
          <a:scene3d>
            <a:camera prst="orthographicFront">
              <a:rot lat="0" lon="0" rev="0"/>
            </a:camera>
            <a:lightRig rig="morning" dir="t">
              <a:rot lat="0" lon="0" rev="12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gs>
            <a:gs pos="100000">
              <a:schemeClr val="tx2"/>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Syllabus.dotx</Template>
  <TotalTime>0</TotalTime>
  <Pages>4</Pages>
  <Words>856</Words>
  <Characters>4885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11</dc:title>
  <dc:subject>Advanced</dc:subject>
  <dc:creator>Amanda Dalby</dc:creator>
  <cp:keywords/>
  <dc:description/>
  <cp:lastModifiedBy>Amanda Dalby</cp:lastModifiedBy>
  <cp:revision>3</cp:revision>
  <cp:lastPrinted>2013-02-01T16:25:00Z</cp:lastPrinted>
  <dcterms:created xsi:type="dcterms:W3CDTF">2013-02-01T16:25:00Z</dcterms:created>
  <dcterms:modified xsi:type="dcterms:W3CDTF">2013-02-01T16:25:00Z</dcterms:modified>
  <cp:category/>
</cp:coreProperties>
</file>